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69691" w14:textId="5DBB10EA" w:rsidR="00F73C12" w:rsidRPr="00F73C12" w:rsidRDefault="00F73C12" w:rsidP="00F73C12">
      <w:pPr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 w:rsidRPr="00F73C12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 xml:space="preserve">UOS Libraries’ </w:t>
      </w:r>
      <w:r w:rsidR="00374616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>Actions</w:t>
      </w:r>
      <w:r w:rsidRPr="00F73C12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 xml:space="preserve"> to </w:t>
      </w:r>
      <w:r w:rsidR="00374616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>C</w:t>
      </w:r>
      <w:r w:rsidRPr="00F73C12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 xml:space="preserve">ontribute to </w:t>
      </w:r>
      <w:r w:rsidR="00374616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>E</w:t>
      </w:r>
      <w:r w:rsidRPr="00F73C12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 xml:space="preserve">nvironmental </w:t>
      </w:r>
      <w:r w:rsidR="00374616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>S</w:t>
      </w:r>
      <w:r w:rsidRPr="00F73C12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>ustainability</w:t>
      </w:r>
    </w:p>
    <w:p w14:paraId="29DAE808" w14:textId="77777777" w:rsidR="00F73C12" w:rsidRPr="00A02397" w:rsidRDefault="00F73C12" w:rsidP="00F73C12">
      <w:pPr>
        <w:jc w:val="both"/>
        <w:rPr>
          <w:rFonts w:asciiTheme="majorBidi" w:hAnsiTheme="majorBidi" w:cstheme="majorBidi"/>
        </w:rPr>
      </w:pPr>
    </w:p>
    <w:p w14:paraId="4BD8B804" w14:textId="77777777" w:rsidR="00F73C12" w:rsidRDefault="00F73C12" w:rsidP="00F73C12">
      <w:pPr>
        <w:jc w:val="both"/>
        <w:rPr>
          <w:rFonts w:asciiTheme="majorBidi" w:hAnsiTheme="majorBidi" w:cstheme="majorBidi"/>
          <w:b/>
          <w:bCs/>
          <w:color w:val="424242"/>
          <w:u w:val="single"/>
        </w:rPr>
      </w:pPr>
    </w:p>
    <w:p w14:paraId="4E044CF4" w14:textId="54184945" w:rsidR="00F73C12" w:rsidRDefault="00F73C12" w:rsidP="00F73C12">
      <w:pPr>
        <w:jc w:val="both"/>
        <w:rPr>
          <w:rFonts w:asciiTheme="majorBidi" w:hAnsiTheme="majorBidi" w:cstheme="majorBidi"/>
          <w:b/>
          <w:bCs/>
          <w:color w:val="424242"/>
          <w:u w:val="single"/>
        </w:rPr>
      </w:pPr>
      <w:r w:rsidRPr="00C50D4B">
        <w:rPr>
          <w:rFonts w:asciiTheme="majorBidi" w:hAnsiTheme="majorBidi" w:cstheme="majorBidi"/>
          <w:b/>
          <w:bCs/>
          <w:color w:val="424242"/>
          <w:u w:val="single"/>
        </w:rPr>
        <w:t>Services</w:t>
      </w:r>
    </w:p>
    <w:p w14:paraId="42BFB169" w14:textId="77777777" w:rsidR="00F73C12" w:rsidRPr="00C50D4B" w:rsidRDefault="00F73C12" w:rsidP="00F73C12">
      <w:pPr>
        <w:jc w:val="both"/>
        <w:rPr>
          <w:rFonts w:asciiTheme="majorBidi" w:hAnsiTheme="majorBidi" w:cstheme="majorBidi"/>
          <w:b/>
          <w:bCs/>
          <w:color w:val="424242"/>
          <w:u w:val="single"/>
        </w:rPr>
      </w:pPr>
    </w:p>
    <w:p w14:paraId="16090283" w14:textId="77777777" w:rsidR="00F73C12" w:rsidRPr="00A02397" w:rsidRDefault="00F73C12" w:rsidP="00F73C12">
      <w:pPr>
        <w:pStyle w:val="ListParagraph"/>
        <w:numPr>
          <w:ilvl w:val="0"/>
          <w:numId w:val="2"/>
        </w:numPr>
        <w:ind w:left="630"/>
        <w:jc w:val="both"/>
        <w:rPr>
          <w:rFonts w:asciiTheme="majorBidi" w:hAnsiTheme="majorBidi" w:cstheme="majorBidi"/>
          <w:color w:val="424242"/>
        </w:rPr>
      </w:pPr>
      <w:r w:rsidRPr="00A02397">
        <w:rPr>
          <w:rFonts w:asciiTheme="majorBidi" w:hAnsiTheme="majorBidi" w:cstheme="majorBidi"/>
          <w:color w:val="424242"/>
        </w:rPr>
        <w:t xml:space="preserve">Provide online services by making use of the Internet and online resources. </w:t>
      </w:r>
    </w:p>
    <w:p w14:paraId="72B21535" w14:textId="77777777" w:rsidR="00F73C12" w:rsidRPr="00A02397" w:rsidRDefault="00F73C12" w:rsidP="00F73C12">
      <w:pPr>
        <w:pStyle w:val="ListParagraph"/>
        <w:numPr>
          <w:ilvl w:val="0"/>
          <w:numId w:val="2"/>
        </w:numPr>
        <w:ind w:left="630"/>
        <w:rPr>
          <w:rFonts w:asciiTheme="majorBidi" w:hAnsiTheme="majorBidi" w:cstheme="majorBidi"/>
          <w:color w:val="424242"/>
        </w:rPr>
      </w:pPr>
      <w:r w:rsidRPr="00A02397">
        <w:rPr>
          <w:rFonts w:asciiTheme="majorBidi" w:hAnsiTheme="majorBidi" w:cstheme="majorBidi"/>
          <w:color w:val="424242"/>
        </w:rPr>
        <w:t>Users can, for example, download e-books or access information online. This helps users save time and effort and reduces trips to the libraries, thus contributing to sustainability</w:t>
      </w:r>
    </w:p>
    <w:p w14:paraId="34E4863E" w14:textId="77777777" w:rsidR="00F73C12" w:rsidRPr="00A02397" w:rsidRDefault="00F73C12" w:rsidP="00F73C12">
      <w:pPr>
        <w:pStyle w:val="ListParagraph"/>
        <w:numPr>
          <w:ilvl w:val="0"/>
          <w:numId w:val="2"/>
        </w:numPr>
        <w:ind w:left="630"/>
        <w:jc w:val="both"/>
        <w:rPr>
          <w:rFonts w:asciiTheme="majorBidi" w:hAnsiTheme="majorBidi" w:cstheme="majorBidi"/>
          <w:color w:val="424242"/>
        </w:rPr>
      </w:pPr>
      <w:r w:rsidRPr="00A02397">
        <w:rPr>
          <w:rFonts w:asciiTheme="majorBidi" w:hAnsiTheme="majorBidi" w:cstheme="majorBidi"/>
        </w:rPr>
        <w:t>No more paper receipts are provided, instead</w:t>
      </w:r>
      <w:r w:rsidRPr="00A02397">
        <w:rPr>
          <w:rFonts w:asciiTheme="majorBidi" w:hAnsiTheme="majorBidi" w:cstheme="majorBidi"/>
          <w:color w:val="424242"/>
        </w:rPr>
        <w:t xml:space="preserve"> E-receipts may be used</w:t>
      </w:r>
    </w:p>
    <w:p w14:paraId="3DFED942" w14:textId="77777777" w:rsidR="00F73C12" w:rsidRPr="00A02397" w:rsidRDefault="00F73C12" w:rsidP="00F73C12">
      <w:pPr>
        <w:pStyle w:val="ListParagraph"/>
        <w:numPr>
          <w:ilvl w:val="0"/>
          <w:numId w:val="2"/>
        </w:numPr>
        <w:shd w:val="clear" w:color="auto" w:fill="FFFFFF"/>
        <w:spacing w:line="360" w:lineRule="atLeast"/>
        <w:ind w:left="630" w:right="180"/>
        <w:textAlignment w:val="baseline"/>
        <w:rPr>
          <w:rFonts w:asciiTheme="majorBidi" w:hAnsiTheme="majorBidi" w:cstheme="majorBidi"/>
          <w:color w:val="424242"/>
        </w:rPr>
      </w:pPr>
      <w:r w:rsidRPr="00A02397">
        <w:rPr>
          <w:rFonts w:asciiTheme="majorBidi" w:hAnsiTheme="majorBidi" w:cstheme="majorBidi"/>
          <w:color w:val="424242"/>
        </w:rPr>
        <w:t>Ask patrons to access their accounts online to know how many books on their names, when a book is due, or any information needed</w:t>
      </w:r>
    </w:p>
    <w:p w14:paraId="74E17F8E" w14:textId="77777777" w:rsidR="00F73C12" w:rsidRPr="00A02397" w:rsidRDefault="00F73C12" w:rsidP="00F73C12">
      <w:pPr>
        <w:rPr>
          <w:rFonts w:asciiTheme="majorBidi" w:hAnsiTheme="majorBidi" w:cstheme="majorBidi"/>
          <w:color w:val="424242"/>
        </w:rPr>
      </w:pPr>
    </w:p>
    <w:p w14:paraId="09E76ED7" w14:textId="77777777" w:rsidR="00F73C12" w:rsidRPr="00A02397" w:rsidRDefault="00F73C12" w:rsidP="00F73C12">
      <w:pPr>
        <w:rPr>
          <w:rFonts w:asciiTheme="majorBidi" w:hAnsiTheme="majorBidi" w:cstheme="majorBidi"/>
          <w:color w:val="424242"/>
        </w:rPr>
      </w:pPr>
    </w:p>
    <w:p w14:paraId="0E93D226" w14:textId="4C3E240A" w:rsidR="00F73C12" w:rsidRDefault="00F73C12" w:rsidP="00F73C12">
      <w:pPr>
        <w:rPr>
          <w:rFonts w:asciiTheme="majorBidi" w:hAnsiTheme="majorBidi" w:cstheme="majorBidi"/>
          <w:b/>
          <w:bCs/>
          <w:color w:val="424242"/>
          <w:u w:val="single"/>
        </w:rPr>
      </w:pPr>
      <w:r w:rsidRPr="00C50D4B">
        <w:rPr>
          <w:rFonts w:asciiTheme="majorBidi" w:hAnsiTheme="majorBidi" w:cstheme="majorBidi"/>
          <w:b/>
          <w:bCs/>
          <w:color w:val="424242"/>
          <w:u w:val="single"/>
        </w:rPr>
        <w:t>Collection</w:t>
      </w:r>
    </w:p>
    <w:p w14:paraId="06F96562" w14:textId="77777777" w:rsidR="00F73C12" w:rsidRPr="00C50D4B" w:rsidRDefault="00F73C12" w:rsidP="00F73C12">
      <w:pPr>
        <w:rPr>
          <w:rFonts w:asciiTheme="majorBidi" w:hAnsiTheme="majorBidi" w:cstheme="majorBidi"/>
          <w:b/>
          <w:bCs/>
          <w:color w:val="424242"/>
          <w:u w:val="single"/>
        </w:rPr>
      </w:pPr>
    </w:p>
    <w:p w14:paraId="57F1BD71" w14:textId="77777777" w:rsidR="00F73C12" w:rsidRPr="00A02397" w:rsidRDefault="00F73C12" w:rsidP="00F73C12">
      <w:pPr>
        <w:pStyle w:val="ListParagraph"/>
        <w:numPr>
          <w:ilvl w:val="0"/>
          <w:numId w:val="3"/>
        </w:numPr>
        <w:ind w:left="720"/>
        <w:rPr>
          <w:rFonts w:asciiTheme="majorBidi" w:hAnsiTheme="majorBidi" w:cstheme="majorBidi"/>
          <w:color w:val="424242"/>
        </w:rPr>
      </w:pPr>
      <w:r w:rsidRPr="00A02397">
        <w:rPr>
          <w:rFonts w:asciiTheme="majorBidi" w:hAnsiTheme="majorBidi" w:cstheme="majorBidi"/>
          <w:color w:val="424242"/>
        </w:rPr>
        <w:t>Subscribe to newspapers, newsletters and magazines which is the eco-friendly option that saves wasted paper and eliminates junk mail.</w:t>
      </w:r>
    </w:p>
    <w:p w14:paraId="6FFD7662" w14:textId="77777777" w:rsidR="00F73C12" w:rsidRPr="00A02397" w:rsidRDefault="00F73C12" w:rsidP="00F73C12">
      <w:pPr>
        <w:pStyle w:val="ListParagraph"/>
        <w:numPr>
          <w:ilvl w:val="0"/>
          <w:numId w:val="3"/>
        </w:numPr>
        <w:ind w:left="720"/>
        <w:jc w:val="both"/>
        <w:rPr>
          <w:rFonts w:asciiTheme="majorBidi" w:hAnsiTheme="majorBidi" w:cstheme="majorBidi"/>
        </w:rPr>
      </w:pPr>
      <w:r w:rsidRPr="00A02397">
        <w:rPr>
          <w:rFonts w:asciiTheme="majorBidi" w:hAnsiTheme="majorBidi" w:cstheme="majorBidi"/>
          <w:color w:val="424242"/>
        </w:rPr>
        <w:t>UOS Libraries offer books and other media on various topics of sustainability. The selection and acquisition of online resources can contribute to facilitating the access to green information. E</w:t>
      </w:r>
      <w:r w:rsidRPr="00A02397">
        <w:rPr>
          <w:rFonts w:asciiTheme="majorBidi" w:hAnsiTheme="majorBidi" w:cstheme="majorBidi"/>
        </w:rPr>
        <w:t>-books and E-journals encourage sustainability and reduce paper consumption.</w:t>
      </w:r>
    </w:p>
    <w:p w14:paraId="69B381BD" w14:textId="77777777" w:rsidR="00F73C12" w:rsidRPr="00A02397" w:rsidRDefault="00F73C12" w:rsidP="00F73C12">
      <w:pPr>
        <w:pStyle w:val="ListParagraph"/>
        <w:numPr>
          <w:ilvl w:val="0"/>
          <w:numId w:val="3"/>
        </w:numPr>
        <w:ind w:left="720"/>
        <w:rPr>
          <w:rFonts w:asciiTheme="majorBidi" w:hAnsiTheme="majorBidi" w:cstheme="majorBidi"/>
          <w:color w:val="424242"/>
        </w:rPr>
      </w:pPr>
      <w:r w:rsidRPr="00A02397">
        <w:rPr>
          <w:rFonts w:asciiTheme="majorBidi" w:hAnsiTheme="majorBidi" w:cstheme="majorBidi"/>
          <w:color w:val="424242"/>
        </w:rPr>
        <w:t>Shift the UOS print collection gradually to digital collection, to reduce the furniture and increase the space</w:t>
      </w:r>
    </w:p>
    <w:p w14:paraId="26851E7B" w14:textId="77777777" w:rsidR="00F73C12" w:rsidRPr="00A02397" w:rsidRDefault="00F73C12" w:rsidP="00F73C12">
      <w:pPr>
        <w:rPr>
          <w:rFonts w:asciiTheme="majorBidi" w:hAnsiTheme="majorBidi" w:cstheme="majorBidi"/>
        </w:rPr>
      </w:pPr>
    </w:p>
    <w:p w14:paraId="5BEF20F6" w14:textId="28B31A99" w:rsidR="00F73C12" w:rsidRDefault="00F73C12" w:rsidP="00F73C12">
      <w:pPr>
        <w:rPr>
          <w:rFonts w:asciiTheme="majorBidi" w:hAnsiTheme="majorBidi" w:cstheme="majorBidi"/>
          <w:b/>
          <w:bCs/>
          <w:u w:val="single"/>
        </w:rPr>
      </w:pPr>
      <w:r w:rsidRPr="00C50D4B">
        <w:rPr>
          <w:rFonts w:asciiTheme="majorBidi" w:hAnsiTheme="majorBidi" w:cstheme="majorBidi"/>
          <w:b/>
          <w:bCs/>
          <w:u w:val="single"/>
        </w:rPr>
        <w:t xml:space="preserve">Energy </w:t>
      </w:r>
    </w:p>
    <w:p w14:paraId="7A1029AF" w14:textId="77777777" w:rsidR="00F73C12" w:rsidRPr="00C50D4B" w:rsidRDefault="00F73C12" w:rsidP="00F73C12">
      <w:pPr>
        <w:rPr>
          <w:rFonts w:asciiTheme="majorBidi" w:hAnsiTheme="majorBidi" w:cstheme="majorBidi"/>
          <w:b/>
          <w:bCs/>
          <w:u w:val="single"/>
        </w:rPr>
      </w:pPr>
    </w:p>
    <w:p w14:paraId="7FD053C2" w14:textId="77777777" w:rsidR="00F73C12" w:rsidRPr="00A02397" w:rsidRDefault="00F73C12" w:rsidP="00F73C12">
      <w:pPr>
        <w:pStyle w:val="ListParagraph"/>
        <w:ind w:left="0"/>
        <w:jc w:val="both"/>
        <w:rPr>
          <w:rFonts w:asciiTheme="majorBidi" w:hAnsiTheme="majorBidi" w:cstheme="majorBidi"/>
        </w:rPr>
      </w:pPr>
      <w:r w:rsidRPr="00A02397">
        <w:rPr>
          <w:rFonts w:asciiTheme="majorBidi" w:hAnsiTheme="majorBidi" w:cstheme="majorBidi"/>
        </w:rPr>
        <w:t xml:space="preserve">Energy </w:t>
      </w:r>
      <w:r>
        <w:rPr>
          <w:rFonts w:asciiTheme="majorBidi" w:hAnsiTheme="majorBidi" w:cstheme="majorBidi"/>
        </w:rPr>
        <w:t>conversation</w:t>
      </w:r>
      <w:r w:rsidRPr="00A02397">
        <w:rPr>
          <w:rFonts w:asciiTheme="majorBidi" w:hAnsiTheme="majorBidi" w:cstheme="majorBidi"/>
        </w:rPr>
        <w:t xml:space="preserve"> is considered </w:t>
      </w:r>
      <w:r>
        <w:rPr>
          <w:rFonts w:asciiTheme="majorBidi" w:hAnsiTheme="majorBidi" w:cstheme="majorBidi"/>
        </w:rPr>
        <w:t>t</w:t>
      </w:r>
      <w:r w:rsidRPr="00A02397">
        <w:rPr>
          <w:rFonts w:asciiTheme="majorBidi" w:hAnsiTheme="majorBidi" w:cstheme="majorBidi"/>
        </w:rPr>
        <w:t xml:space="preserve">he major category in becoming a green library. </w:t>
      </w:r>
    </w:p>
    <w:p w14:paraId="762A23DF" w14:textId="77777777" w:rsidR="00F73C12" w:rsidRPr="00A02397" w:rsidRDefault="00F73C12" w:rsidP="00F73C12">
      <w:pPr>
        <w:pStyle w:val="ListParagraph"/>
        <w:numPr>
          <w:ilvl w:val="0"/>
          <w:numId w:val="4"/>
        </w:numPr>
        <w:ind w:left="720"/>
        <w:jc w:val="both"/>
        <w:rPr>
          <w:rFonts w:asciiTheme="majorBidi" w:hAnsiTheme="majorBidi" w:cstheme="majorBidi"/>
        </w:rPr>
      </w:pPr>
      <w:r w:rsidRPr="00A02397">
        <w:rPr>
          <w:rFonts w:asciiTheme="majorBidi" w:hAnsiTheme="majorBidi" w:cstheme="majorBidi"/>
        </w:rPr>
        <w:t>Glass is used in different parts of the libraries’ buildings so that natural light is utilized and saves energy.</w:t>
      </w:r>
    </w:p>
    <w:p w14:paraId="49AF1F84" w14:textId="77777777" w:rsidR="00F73C12" w:rsidRPr="00A02397" w:rsidRDefault="00F73C12" w:rsidP="00F73C12">
      <w:pPr>
        <w:pStyle w:val="ListParagraph"/>
        <w:numPr>
          <w:ilvl w:val="0"/>
          <w:numId w:val="4"/>
        </w:numPr>
        <w:ind w:left="720"/>
        <w:jc w:val="both"/>
        <w:rPr>
          <w:rFonts w:asciiTheme="majorBidi" w:hAnsiTheme="majorBidi" w:cstheme="majorBidi"/>
        </w:rPr>
      </w:pPr>
      <w:r w:rsidRPr="00A02397">
        <w:rPr>
          <w:rFonts w:asciiTheme="majorBidi" w:hAnsiTheme="majorBidi" w:cstheme="majorBidi"/>
        </w:rPr>
        <w:t xml:space="preserve">Designing proper ventilation, </w:t>
      </w:r>
      <w:proofErr w:type="gramStart"/>
      <w:r w:rsidRPr="00A02397">
        <w:rPr>
          <w:rFonts w:asciiTheme="majorBidi" w:hAnsiTheme="majorBidi" w:cstheme="majorBidi"/>
        </w:rPr>
        <w:t>climate</w:t>
      </w:r>
      <w:proofErr w:type="gramEnd"/>
      <w:r w:rsidRPr="00A02397">
        <w:rPr>
          <w:rFonts w:asciiTheme="majorBidi" w:hAnsiTheme="majorBidi" w:cstheme="majorBidi"/>
        </w:rPr>
        <w:t xml:space="preserve"> and temperature control systems. </w:t>
      </w:r>
    </w:p>
    <w:p w14:paraId="5E58EE62" w14:textId="77777777" w:rsidR="00F73C12" w:rsidRPr="00A02397" w:rsidRDefault="00F73C12" w:rsidP="00F73C12">
      <w:pPr>
        <w:pStyle w:val="ListParagraph"/>
        <w:numPr>
          <w:ilvl w:val="0"/>
          <w:numId w:val="4"/>
        </w:numPr>
        <w:ind w:left="720"/>
        <w:jc w:val="both"/>
        <w:rPr>
          <w:rFonts w:asciiTheme="majorBidi" w:hAnsiTheme="majorBidi" w:cstheme="majorBidi"/>
        </w:rPr>
      </w:pPr>
      <w:r w:rsidRPr="00A02397">
        <w:rPr>
          <w:rFonts w:asciiTheme="majorBidi" w:hAnsiTheme="majorBidi" w:cstheme="majorBidi"/>
        </w:rPr>
        <w:t>Use eco-friendly light bulbs</w:t>
      </w:r>
    </w:p>
    <w:p w14:paraId="14BE00DE" w14:textId="77777777" w:rsidR="00F73C12" w:rsidRPr="00A02397" w:rsidRDefault="00F73C12" w:rsidP="00F73C12">
      <w:pPr>
        <w:numPr>
          <w:ilvl w:val="0"/>
          <w:numId w:val="4"/>
        </w:numPr>
        <w:shd w:val="clear" w:color="auto" w:fill="FFFFFF"/>
        <w:spacing w:line="360" w:lineRule="atLeast"/>
        <w:ind w:left="720" w:right="180"/>
        <w:textAlignment w:val="baseline"/>
        <w:rPr>
          <w:rFonts w:asciiTheme="majorBidi" w:hAnsiTheme="majorBidi" w:cstheme="majorBidi"/>
          <w:color w:val="424242"/>
        </w:rPr>
      </w:pPr>
      <w:r w:rsidRPr="00A02397">
        <w:rPr>
          <w:rFonts w:asciiTheme="majorBidi" w:hAnsiTheme="majorBidi" w:cstheme="majorBidi"/>
          <w:color w:val="424242"/>
        </w:rPr>
        <w:t xml:space="preserve">Turn out lights when </w:t>
      </w:r>
      <w:proofErr w:type="gramStart"/>
      <w:r w:rsidRPr="00A02397">
        <w:rPr>
          <w:rFonts w:asciiTheme="majorBidi" w:hAnsiTheme="majorBidi" w:cstheme="majorBidi"/>
          <w:color w:val="424242"/>
        </w:rPr>
        <w:t>they’re</w:t>
      </w:r>
      <w:proofErr w:type="gramEnd"/>
      <w:r w:rsidRPr="00A02397">
        <w:rPr>
          <w:rFonts w:asciiTheme="majorBidi" w:hAnsiTheme="majorBidi" w:cstheme="majorBidi"/>
          <w:color w:val="424242"/>
        </w:rPr>
        <w:t xml:space="preserve"> not being used, especially in conference rooms, special collections rooms, and study rooms.</w:t>
      </w:r>
    </w:p>
    <w:p w14:paraId="58340144" w14:textId="77777777" w:rsidR="00F73C12" w:rsidRPr="00A02397" w:rsidRDefault="00F73C12" w:rsidP="00F73C12">
      <w:pPr>
        <w:numPr>
          <w:ilvl w:val="0"/>
          <w:numId w:val="4"/>
        </w:numPr>
        <w:shd w:val="clear" w:color="auto" w:fill="FFFFFF"/>
        <w:spacing w:line="360" w:lineRule="atLeast"/>
        <w:ind w:left="720" w:right="180"/>
        <w:textAlignment w:val="baseline"/>
        <w:rPr>
          <w:rFonts w:asciiTheme="majorBidi" w:hAnsiTheme="majorBidi" w:cstheme="majorBidi"/>
          <w:color w:val="424242"/>
        </w:rPr>
      </w:pPr>
      <w:r w:rsidRPr="00A02397">
        <w:rPr>
          <w:rFonts w:asciiTheme="majorBidi" w:hAnsiTheme="majorBidi" w:cstheme="majorBidi"/>
          <w:color w:val="424242"/>
        </w:rPr>
        <w:t>Switch off systems at the end of the working hours</w:t>
      </w:r>
    </w:p>
    <w:p w14:paraId="5E216584" w14:textId="77777777" w:rsidR="00F73C12" w:rsidRPr="00A02397" w:rsidRDefault="00F73C12" w:rsidP="00F73C12">
      <w:pPr>
        <w:rPr>
          <w:rFonts w:asciiTheme="majorBidi" w:hAnsiTheme="majorBidi" w:cstheme="majorBidi"/>
        </w:rPr>
      </w:pPr>
    </w:p>
    <w:p w14:paraId="424074A9" w14:textId="591C1110" w:rsidR="00F73C12" w:rsidRDefault="00F73C12" w:rsidP="00F73C12">
      <w:pPr>
        <w:rPr>
          <w:rFonts w:asciiTheme="majorBidi" w:hAnsiTheme="majorBidi" w:cstheme="majorBidi"/>
          <w:b/>
          <w:bCs/>
          <w:u w:val="single"/>
        </w:rPr>
      </w:pPr>
      <w:r w:rsidRPr="00C50D4B">
        <w:rPr>
          <w:rFonts w:asciiTheme="majorBidi" w:hAnsiTheme="majorBidi" w:cstheme="majorBidi"/>
          <w:b/>
          <w:bCs/>
          <w:u w:val="single"/>
        </w:rPr>
        <w:t>Computers and Printers</w:t>
      </w:r>
    </w:p>
    <w:p w14:paraId="24C781A2" w14:textId="77777777" w:rsidR="00F73C12" w:rsidRPr="00C50D4B" w:rsidRDefault="00F73C12" w:rsidP="00F73C12">
      <w:pPr>
        <w:rPr>
          <w:rFonts w:asciiTheme="majorBidi" w:hAnsiTheme="majorBidi" w:cstheme="majorBidi"/>
          <w:b/>
          <w:bCs/>
          <w:u w:val="single"/>
        </w:rPr>
      </w:pPr>
    </w:p>
    <w:p w14:paraId="3DC84CF7" w14:textId="77777777" w:rsidR="00F73C12" w:rsidRPr="00C50D4B" w:rsidRDefault="00F73C12" w:rsidP="00F73C12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</w:rPr>
      </w:pPr>
      <w:r w:rsidRPr="00C50D4B">
        <w:rPr>
          <w:rFonts w:asciiTheme="majorBidi" w:hAnsiTheme="majorBidi" w:cstheme="majorBidi"/>
        </w:rPr>
        <w:t xml:space="preserve">Use of Laptops which use less electricity than desktop versions </w:t>
      </w:r>
    </w:p>
    <w:p w14:paraId="483D63D7" w14:textId="77777777" w:rsidR="00F73C12" w:rsidRPr="00C50D4B" w:rsidRDefault="00F73C12" w:rsidP="00F73C12">
      <w:pPr>
        <w:pStyle w:val="ListParagraph"/>
        <w:numPr>
          <w:ilvl w:val="0"/>
          <w:numId w:val="5"/>
        </w:numPr>
        <w:shd w:val="clear" w:color="auto" w:fill="FFFFFF"/>
        <w:spacing w:line="360" w:lineRule="atLeast"/>
        <w:ind w:right="180"/>
        <w:textAlignment w:val="baseline"/>
        <w:rPr>
          <w:rFonts w:asciiTheme="majorBidi" w:hAnsiTheme="majorBidi" w:cstheme="majorBidi"/>
          <w:color w:val="424242"/>
        </w:rPr>
      </w:pPr>
      <w:r w:rsidRPr="00C50D4B">
        <w:rPr>
          <w:rFonts w:asciiTheme="majorBidi" w:hAnsiTheme="majorBidi" w:cstheme="majorBidi"/>
          <w:color w:val="424242"/>
        </w:rPr>
        <w:t>Use of WYSE systems to replace public common desktop</w:t>
      </w:r>
    </w:p>
    <w:p w14:paraId="762C0D36" w14:textId="77777777" w:rsidR="00F73C12" w:rsidRPr="00C50D4B" w:rsidRDefault="00F73C12" w:rsidP="00F73C12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</w:rPr>
      </w:pPr>
      <w:r w:rsidRPr="00C50D4B">
        <w:rPr>
          <w:rFonts w:asciiTheme="majorBidi" w:hAnsiTheme="majorBidi" w:cstheme="majorBidi"/>
        </w:rPr>
        <w:t xml:space="preserve">Scanning of documents may be promoted by providing scanning service instead of photocopy, which reduce consumption of paper. </w:t>
      </w:r>
    </w:p>
    <w:p w14:paraId="1303D638" w14:textId="77777777" w:rsidR="00F73C12" w:rsidRPr="00C50D4B" w:rsidRDefault="00F73C12" w:rsidP="00F73C12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</w:rPr>
      </w:pPr>
      <w:r w:rsidRPr="00C50D4B">
        <w:rPr>
          <w:rFonts w:asciiTheme="majorBidi" w:hAnsiTheme="majorBidi" w:cstheme="majorBidi"/>
        </w:rPr>
        <w:t xml:space="preserve">If necessary, print on both sides </w:t>
      </w:r>
    </w:p>
    <w:p w14:paraId="153DD0BA" w14:textId="77777777" w:rsidR="00F73C12" w:rsidRPr="00C50D4B" w:rsidRDefault="00F73C12" w:rsidP="00F73C12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color w:val="424242"/>
          <w:shd w:val="clear" w:color="auto" w:fill="FFFFFF"/>
        </w:rPr>
      </w:pPr>
      <w:r w:rsidRPr="00C50D4B">
        <w:rPr>
          <w:rFonts w:asciiTheme="majorBidi" w:hAnsiTheme="majorBidi" w:cstheme="majorBidi"/>
        </w:rPr>
        <w:t>Connect several computers to the same printer: This popular method saves electricity</w:t>
      </w:r>
      <w:r w:rsidRPr="00C50D4B">
        <w:rPr>
          <w:rFonts w:asciiTheme="majorBidi" w:hAnsiTheme="majorBidi" w:cstheme="majorBidi"/>
          <w:color w:val="424242"/>
          <w:shd w:val="clear" w:color="auto" w:fill="FFFFFF"/>
        </w:rPr>
        <w:t xml:space="preserve"> and papers </w:t>
      </w:r>
    </w:p>
    <w:p w14:paraId="7F7D33C0" w14:textId="77777777" w:rsidR="00F73C12" w:rsidRPr="00A02397" w:rsidRDefault="00F73C12" w:rsidP="00F73C12">
      <w:pPr>
        <w:rPr>
          <w:rFonts w:asciiTheme="majorBidi" w:hAnsiTheme="majorBidi" w:cstheme="majorBidi"/>
          <w:color w:val="424242"/>
          <w:shd w:val="clear" w:color="auto" w:fill="FFFFFF"/>
        </w:rPr>
      </w:pPr>
    </w:p>
    <w:p w14:paraId="01375832" w14:textId="77777777" w:rsidR="00F73C12" w:rsidRPr="00C50D4B" w:rsidRDefault="00F73C12" w:rsidP="00F73C12">
      <w:pPr>
        <w:jc w:val="both"/>
        <w:rPr>
          <w:rFonts w:asciiTheme="majorBidi" w:hAnsiTheme="majorBidi" w:cstheme="majorBidi"/>
          <w:b/>
          <w:bCs/>
          <w:u w:val="single"/>
        </w:rPr>
      </w:pPr>
      <w:r>
        <w:rPr>
          <w:rFonts w:asciiTheme="majorBidi" w:hAnsiTheme="majorBidi" w:cstheme="majorBidi"/>
          <w:b/>
          <w:bCs/>
          <w:u w:val="single"/>
        </w:rPr>
        <w:t>R</w:t>
      </w:r>
      <w:r w:rsidRPr="00C50D4B">
        <w:rPr>
          <w:rFonts w:asciiTheme="majorBidi" w:hAnsiTheme="majorBidi" w:cstheme="majorBidi"/>
          <w:b/>
          <w:bCs/>
          <w:u w:val="single"/>
        </w:rPr>
        <w:t>ecycle and reuse (Waste Management)</w:t>
      </w:r>
    </w:p>
    <w:p w14:paraId="623CF861" w14:textId="77777777" w:rsidR="00F73C12" w:rsidRDefault="00F73C12" w:rsidP="00F73C12">
      <w:pPr>
        <w:pStyle w:val="ListParagraph"/>
        <w:ind w:left="0"/>
        <w:jc w:val="both"/>
        <w:rPr>
          <w:rFonts w:asciiTheme="majorBidi" w:hAnsiTheme="majorBidi" w:cstheme="majorBidi"/>
        </w:rPr>
      </w:pPr>
    </w:p>
    <w:p w14:paraId="433F2AFD" w14:textId="14C4F022" w:rsidR="00F73C12" w:rsidRPr="00A02397" w:rsidRDefault="00F73C12" w:rsidP="00F73C12">
      <w:pPr>
        <w:pStyle w:val="ListParagraph"/>
        <w:ind w:left="0"/>
        <w:jc w:val="both"/>
        <w:rPr>
          <w:rFonts w:asciiTheme="majorBidi" w:hAnsiTheme="majorBidi" w:cstheme="majorBidi"/>
        </w:rPr>
      </w:pPr>
      <w:r w:rsidRPr="00A02397">
        <w:rPr>
          <w:rFonts w:asciiTheme="majorBidi" w:hAnsiTheme="majorBidi" w:cstheme="majorBidi"/>
        </w:rPr>
        <w:t xml:space="preserve">Tree principles to be followed to make UOS libraries green. </w:t>
      </w:r>
    </w:p>
    <w:p w14:paraId="696107EC" w14:textId="77777777" w:rsidR="00F73C12" w:rsidRPr="00A02397" w:rsidRDefault="00F73C12" w:rsidP="00F73C12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</w:rPr>
      </w:pPr>
      <w:r w:rsidRPr="00A02397">
        <w:rPr>
          <w:rFonts w:asciiTheme="majorBidi" w:hAnsiTheme="majorBidi" w:cstheme="majorBidi"/>
        </w:rPr>
        <w:t>Reuse and recycle of papers.</w:t>
      </w:r>
    </w:p>
    <w:p w14:paraId="4A79D023" w14:textId="77777777" w:rsidR="00F73C12" w:rsidRPr="00A02397" w:rsidRDefault="00F73C12" w:rsidP="00F73C12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</w:rPr>
      </w:pPr>
      <w:r w:rsidRPr="00A02397">
        <w:rPr>
          <w:rFonts w:asciiTheme="majorBidi" w:hAnsiTheme="majorBidi" w:cstheme="majorBidi"/>
        </w:rPr>
        <w:t>Recycle computers, cartridges, and other supplies.</w:t>
      </w:r>
    </w:p>
    <w:p w14:paraId="3E329BAB" w14:textId="77777777" w:rsidR="00F73C12" w:rsidRPr="00A02397" w:rsidRDefault="00F73C12" w:rsidP="00F73C12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</w:rPr>
      </w:pPr>
      <w:r w:rsidRPr="00A02397">
        <w:rPr>
          <w:rFonts w:asciiTheme="majorBidi" w:hAnsiTheme="majorBidi" w:cstheme="majorBidi"/>
        </w:rPr>
        <w:t>Stop using plastic bags.</w:t>
      </w:r>
    </w:p>
    <w:p w14:paraId="368AB781" w14:textId="77777777" w:rsidR="00F73C12" w:rsidRPr="00A02397" w:rsidRDefault="00F73C12" w:rsidP="00F73C12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</w:rPr>
      </w:pPr>
      <w:r w:rsidRPr="00A02397">
        <w:rPr>
          <w:rFonts w:asciiTheme="majorBidi" w:hAnsiTheme="majorBidi" w:cstheme="majorBidi"/>
        </w:rPr>
        <w:t xml:space="preserve">Discard weeded books by selling as a charity book sale, exchange library materials with other libraries or donate to other libraries. </w:t>
      </w:r>
    </w:p>
    <w:p w14:paraId="02AE952D" w14:textId="77777777" w:rsidR="00F73C12" w:rsidRDefault="00F73C12" w:rsidP="00F73C12">
      <w:pPr>
        <w:rPr>
          <w:rFonts w:ascii="Arial" w:hAnsi="Arial" w:cs="Arial"/>
          <w:color w:val="424242"/>
          <w:sz w:val="23"/>
          <w:szCs w:val="23"/>
          <w:shd w:val="clear" w:color="auto" w:fill="FFFFFF"/>
        </w:rPr>
      </w:pPr>
    </w:p>
    <w:p w14:paraId="19D5DE10" w14:textId="77777777" w:rsidR="00F73C12" w:rsidRDefault="00F73C12"/>
    <w:sectPr w:rsidR="00F73C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95F95"/>
    <w:multiLevelType w:val="multilevel"/>
    <w:tmpl w:val="46E4FC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2C16109"/>
    <w:multiLevelType w:val="multilevel"/>
    <w:tmpl w:val="46E4FC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5435088"/>
    <w:multiLevelType w:val="multilevel"/>
    <w:tmpl w:val="46E4FC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1C04535"/>
    <w:multiLevelType w:val="multilevel"/>
    <w:tmpl w:val="9E188426"/>
    <w:lvl w:ilvl="0">
      <w:start w:val="1"/>
      <w:numFmt w:val="bullet"/>
      <w:lvlText w:val=""/>
      <w:lvlJc w:val="left"/>
      <w:pPr>
        <w:ind w:left="1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5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C7927A8"/>
    <w:multiLevelType w:val="multilevel"/>
    <w:tmpl w:val="46E4FC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C12"/>
    <w:rsid w:val="00032501"/>
    <w:rsid w:val="00064827"/>
    <w:rsid w:val="00064D72"/>
    <w:rsid w:val="00072349"/>
    <w:rsid w:val="00083CE5"/>
    <w:rsid w:val="000E59EF"/>
    <w:rsid w:val="00127FDE"/>
    <w:rsid w:val="001446D9"/>
    <w:rsid w:val="001476E8"/>
    <w:rsid w:val="00152C8F"/>
    <w:rsid w:val="00160BFE"/>
    <w:rsid w:val="0017164D"/>
    <w:rsid w:val="00181453"/>
    <w:rsid w:val="00193D8B"/>
    <w:rsid w:val="00194330"/>
    <w:rsid w:val="001A58AD"/>
    <w:rsid w:val="001B1706"/>
    <w:rsid w:val="001F10B1"/>
    <w:rsid w:val="00202122"/>
    <w:rsid w:val="0025464C"/>
    <w:rsid w:val="002928E0"/>
    <w:rsid w:val="002C664C"/>
    <w:rsid w:val="002D2202"/>
    <w:rsid w:val="002D60D6"/>
    <w:rsid w:val="00303979"/>
    <w:rsid w:val="0035304A"/>
    <w:rsid w:val="00357716"/>
    <w:rsid w:val="00374616"/>
    <w:rsid w:val="00383008"/>
    <w:rsid w:val="00411290"/>
    <w:rsid w:val="0042205C"/>
    <w:rsid w:val="00441D13"/>
    <w:rsid w:val="00445D08"/>
    <w:rsid w:val="0048403B"/>
    <w:rsid w:val="004B5A59"/>
    <w:rsid w:val="004E5C62"/>
    <w:rsid w:val="004F5922"/>
    <w:rsid w:val="00500AD7"/>
    <w:rsid w:val="005025F6"/>
    <w:rsid w:val="00506AD0"/>
    <w:rsid w:val="00513FB0"/>
    <w:rsid w:val="00526409"/>
    <w:rsid w:val="00534D96"/>
    <w:rsid w:val="00537087"/>
    <w:rsid w:val="0054406E"/>
    <w:rsid w:val="00567AF0"/>
    <w:rsid w:val="0059477C"/>
    <w:rsid w:val="005A1233"/>
    <w:rsid w:val="005C5DB1"/>
    <w:rsid w:val="005D5211"/>
    <w:rsid w:val="00601423"/>
    <w:rsid w:val="006100DD"/>
    <w:rsid w:val="00647295"/>
    <w:rsid w:val="00672A42"/>
    <w:rsid w:val="006A5216"/>
    <w:rsid w:val="006B0DF0"/>
    <w:rsid w:val="006B27FE"/>
    <w:rsid w:val="006D0E42"/>
    <w:rsid w:val="006E1AFF"/>
    <w:rsid w:val="006F108C"/>
    <w:rsid w:val="006F2913"/>
    <w:rsid w:val="00705C17"/>
    <w:rsid w:val="0073009D"/>
    <w:rsid w:val="00735C67"/>
    <w:rsid w:val="00753643"/>
    <w:rsid w:val="0079451C"/>
    <w:rsid w:val="007947C0"/>
    <w:rsid w:val="007D311E"/>
    <w:rsid w:val="007E711E"/>
    <w:rsid w:val="007F35DD"/>
    <w:rsid w:val="00814E61"/>
    <w:rsid w:val="00815A8E"/>
    <w:rsid w:val="00830EEE"/>
    <w:rsid w:val="008433BD"/>
    <w:rsid w:val="008466FA"/>
    <w:rsid w:val="008741D8"/>
    <w:rsid w:val="008D5798"/>
    <w:rsid w:val="008E04FE"/>
    <w:rsid w:val="008F7B0B"/>
    <w:rsid w:val="009121F8"/>
    <w:rsid w:val="0091320F"/>
    <w:rsid w:val="00952021"/>
    <w:rsid w:val="0097230B"/>
    <w:rsid w:val="00975DEA"/>
    <w:rsid w:val="009A4CEE"/>
    <w:rsid w:val="009C202D"/>
    <w:rsid w:val="009F31B3"/>
    <w:rsid w:val="00A03D20"/>
    <w:rsid w:val="00A20C9C"/>
    <w:rsid w:val="00A51086"/>
    <w:rsid w:val="00A66D16"/>
    <w:rsid w:val="00AA2FF7"/>
    <w:rsid w:val="00AE5AC1"/>
    <w:rsid w:val="00B504A3"/>
    <w:rsid w:val="00B62F86"/>
    <w:rsid w:val="00B811B0"/>
    <w:rsid w:val="00BF0912"/>
    <w:rsid w:val="00C1225C"/>
    <w:rsid w:val="00C305A3"/>
    <w:rsid w:val="00C4623D"/>
    <w:rsid w:val="00C53D01"/>
    <w:rsid w:val="00C81769"/>
    <w:rsid w:val="00CB0714"/>
    <w:rsid w:val="00CF37DB"/>
    <w:rsid w:val="00D1335D"/>
    <w:rsid w:val="00D460DD"/>
    <w:rsid w:val="00D8774E"/>
    <w:rsid w:val="00D93876"/>
    <w:rsid w:val="00DD1CA7"/>
    <w:rsid w:val="00E15BAA"/>
    <w:rsid w:val="00E2284A"/>
    <w:rsid w:val="00E2375B"/>
    <w:rsid w:val="00E275C0"/>
    <w:rsid w:val="00E3238B"/>
    <w:rsid w:val="00E42346"/>
    <w:rsid w:val="00E479C7"/>
    <w:rsid w:val="00E60FA1"/>
    <w:rsid w:val="00EF0489"/>
    <w:rsid w:val="00EF0E0E"/>
    <w:rsid w:val="00F04FDF"/>
    <w:rsid w:val="00F51304"/>
    <w:rsid w:val="00F605C9"/>
    <w:rsid w:val="00F73C12"/>
    <w:rsid w:val="00FC191B"/>
    <w:rsid w:val="00FF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EDD8F"/>
  <w15:chartTrackingRefBased/>
  <w15:docId w15:val="{4A9F8F2A-E766-4D67-8B05-1D3B556A5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3C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Masoud</dc:creator>
  <cp:keywords/>
  <dc:description/>
  <cp:lastModifiedBy>Nadia Masoud</cp:lastModifiedBy>
  <cp:revision>2</cp:revision>
  <dcterms:created xsi:type="dcterms:W3CDTF">2020-12-11T20:35:00Z</dcterms:created>
  <dcterms:modified xsi:type="dcterms:W3CDTF">2020-12-11T20:47:00Z</dcterms:modified>
</cp:coreProperties>
</file>